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A5" w:rsidRDefault="000F14D3" w:rsidP="00EB4FA5">
      <w:pPr>
        <w:spacing w:after="0"/>
        <w:ind w:left="0" w:firstLine="0"/>
        <w:rPr>
          <w:rFonts w:ascii="Arial" w:hAnsi="Arial" w:cs="Arial" w:hint="eastAsia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927475" cy="5451475"/>
            <wp:effectExtent l="19050" t="0" r="0" b="0"/>
            <wp:docPr id="1" name="Picture 1" descr="C:\Users\Y\Downloads\IMG_20220522_12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\Downloads\IMG_20220522_123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545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A5" w:rsidRDefault="00EB4FA5" w:rsidP="00EB4FA5">
      <w:pPr>
        <w:spacing w:after="0"/>
        <w:ind w:left="0" w:firstLine="0"/>
        <w:rPr>
          <w:rFonts w:ascii="Arial" w:hAnsi="Arial" w:cs="Arial" w:hint="eastAsia"/>
          <w:color w:val="000000"/>
          <w:sz w:val="24"/>
          <w:szCs w:val="24"/>
        </w:rPr>
      </w:pPr>
    </w:p>
    <w:p w:rsidR="00EB4FA5" w:rsidRDefault="00EB4FA5" w:rsidP="00EB4FA5">
      <w:pPr>
        <w:spacing w:after="0"/>
        <w:ind w:left="0" w:firstLine="0"/>
        <w:rPr>
          <w:rFonts w:ascii="Arial" w:hAnsi="Arial" w:cs="Arial" w:hint="eastAsia"/>
          <w:color w:val="000000"/>
          <w:sz w:val="24"/>
          <w:szCs w:val="24"/>
        </w:rPr>
      </w:pP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lastRenderedPageBreak/>
        <w:t>Tianyu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Chen, born in 2000, Nanjing, grew up in Toronto in 2003. She graduated from the Department of Literature at Queen's University.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Tianyu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devoted her free time to practicing and studying drama, literati culture, tea ceremonies, and flower arrangements. Since her young age, she has developed her skills as a demonstrator in arts and culture events and stage shows.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Tianyu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is also an active martial arts practitioner, training since eight years old. As a disciple of Grand Master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Yongmei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Li, primary gatekeeper of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Shaolin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Mizong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Kongfu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and trainer of many champions. She developed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Taichi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hand push with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Sifu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Hua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Ming practicing and Lion and Dragon Dance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Kongfu</w:t>
      </w:r>
      <w:proofErr w:type="spellEnd"/>
      <w:r>
        <w:rPr>
          <w:rFonts w:ascii="Arial" w:hAnsi="Arial" w:cs="Arial" w:hint="eastAsia"/>
          <w:color w:val="000000"/>
          <w:sz w:val="24"/>
          <w:szCs w:val="24"/>
        </w:rPr>
        <w:t xml:space="preserve"> and paintings </w:t>
      </w:r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proofErr w:type="spellStart"/>
      <w:r w:rsidRPr="00EB4FA5">
        <w:rPr>
          <w:rFonts w:ascii="Arial" w:eastAsia="Times New Roman" w:hAnsi="Arial" w:cs="Arial"/>
          <w:color w:val="000000"/>
          <w:sz w:val="24"/>
          <w:szCs w:val="24"/>
        </w:rPr>
        <w:t>Sifu</w:t>
      </w:r>
      <w:proofErr w:type="spellEnd"/>
      <w:r w:rsidRPr="00EB4FA5">
        <w:rPr>
          <w:rFonts w:ascii="Arial" w:eastAsia="Times New Roman" w:hAnsi="Arial" w:cs="Arial"/>
          <w:color w:val="000000"/>
          <w:sz w:val="24"/>
          <w:szCs w:val="24"/>
        </w:rPr>
        <w:t xml:space="preserve"> Lat Yip. Widening her expertise, she also developed her Poetry Recitation skills in literati ceremonies demonstration. </w:t>
      </w:r>
    </w:p>
    <w:p w:rsidR="00EB4FA5" w:rsidRDefault="00EB4FA5" w:rsidP="00EB4FA5">
      <w:pPr>
        <w:spacing w:after="0"/>
        <w:ind w:left="0" w:firstLine="0"/>
        <w:rPr>
          <w:rFonts w:ascii="Arial" w:hAnsi="Arial" w:cs="Arial" w:hint="eastAsia"/>
          <w:color w:val="000000"/>
          <w:sz w:val="24"/>
          <w:szCs w:val="24"/>
        </w:rPr>
      </w:pPr>
    </w:p>
    <w:p w:rsidR="00EB4FA5" w:rsidRPr="00EB4FA5" w:rsidRDefault="00EB4FA5" w:rsidP="00EB4FA5">
      <w:pPr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EB4FA5">
        <w:rPr>
          <w:rFonts w:ascii="SimSun" w:eastAsia="SimSun" w:hAnsi="SimSun" w:cs="SimSun" w:hint="eastAsia"/>
          <w:color w:val="000000"/>
          <w:sz w:val="24"/>
          <w:szCs w:val="24"/>
        </w:rPr>
        <w:t>陳天鈺，</w:t>
      </w:r>
      <w:r w:rsidRPr="00EB4FA5">
        <w:rPr>
          <w:rFonts w:ascii="Arial" w:eastAsia="Times New Roman" w:hAnsi="Arial" w:cs="Arial"/>
          <w:color w:val="000000"/>
          <w:sz w:val="24"/>
          <w:szCs w:val="24"/>
        </w:rPr>
        <w:t>2000</w:t>
      </w:r>
      <w:r w:rsidRPr="00EB4FA5">
        <w:rPr>
          <w:rFonts w:ascii="SimSun" w:eastAsia="SimSun" w:hAnsi="SimSun" w:cs="SimSun" w:hint="eastAsia"/>
          <w:color w:val="000000"/>
          <w:sz w:val="24"/>
          <w:szCs w:val="24"/>
        </w:rPr>
        <w:t>年出生於南京，</w:t>
      </w:r>
      <w:r w:rsidRPr="00EB4FA5">
        <w:rPr>
          <w:rFonts w:ascii="Arial" w:eastAsia="Times New Roman" w:hAnsi="Arial" w:cs="Arial"/>
          <w:color w:val="000000"/>
          <w:sz w:val="24"/>
          <w:szCs w:val="24"/>
        </w:rPr>
        <w:t>2003</w:t>
      </w:r>
      <w:r w:rsidRPr="00EB4FA5">
        <w:rPr>
          <w:rFonts w:ascii="SimSun" w:eastAsia="SimSun" w:hAnsi="SimSun" w:cs="SimSun" w:hint="eastAsia"/>
          <w:color w:val="000000"/>
          <w:sz w:val="24"/>
          <w:szCs w:val="24"/>
        </w:rPr>
        <w:t>年移居多倫多，畢業於加拿大皇後大學文學系。她空閑時間學習戲劇、文人文化、茶道和插花等。自孩提時，她就培養文化藝術活動和舞臺表演技能。她也是一名武術愛好者，</w:t>
      </w:r>
      <w:r w:rsidRPr="00EB4FA5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EB4FA5">
        <w:rPr>
          <w:rFonts w:ascii="SimSun" w:eastAsia="SimSun" w:hAnsi="SimSun" w:cs="SimSun" w:hint="eastAsia"/>
          <w:color w:val="000000"/>
          <w:sz w:val="24"/>
          <w:szCs w:val="24"/>
        </w:rPr>
        <w:t>歲開始跟隨少林秘宗李永美師傅習練傳統武術，明華師傅習練太極推手，葉浪師傅習練舞獅舞龍功夫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和绘画</w:t>
      </w:r>
      <w:r w:rsidRPr="00EB4FA5">
        <w:rPr>
          <w:rFonts w:ascii="SimSun" w:eastAsia="SimSun" w:hAnsi="SimSun" w:cs="SimSun" w:hint="eastAsia"/>
          <w:color w:val="000000"/>
          <w:sz w:val="24"/>
          <w:szCs w:val="24"/>
        </w:rPr>
        <w:t>。她還拓寬專業知識，於文人儀典中表演詩詞朗誦</w:t>
      </w:r>
      <w:r w:rsidRPr="00EB4FA5">
        <w:rPr>
          <w:rFonts w:ascii="SimSun" w:eastAsia="SimSun" w:hAnsi="SimSun" w:cs="SimSun"/>
          <w:color w:val="000000"/>
          <w:sz w:val="24"/>
          <w:szCs w:val="24"/>
        </w:rPr>
        <w:t>。</w:t>
      </w:r>
    </w:p>
    <w:sectPr w:rsidR="00EB4FA5" w:rsidRPr="00EB4FA5" w:rsidSect="00EB4F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c3MLcwMLEwtjQ1NzVU0lEKTi0uzszPAykwrAUAuVckmiwAAAA="/>
  </w:docVars>
  <w:rsids>
    <w:rsidRoot w:val="00EB4FA5"/>
    <w:rsid w:val="000F14D3"/>
    <w:rsid w:val="002018EF"/>
    <w:rsid w:val="0028078E"/>
    <w:rsid w:val="002A2363"/>
    <w:rsid w:val="008E30A5"/>
    <w:rsid w:val="00905440"/>
    <w:rsid w:val="00AF1F17"/>
    <w:rsid w:val="00EB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4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2022-05-22T15:43:00Z</dcterms:created>
  <dcterms:modified xsi:type="dcterms:W3CDTF">2022-05-22T16:57:00Z</dcterms:modified>
</cp:coreProperties>
</file>